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80D" w:rsidRDefault="005E480D" w:rsidP="005E480D">
      <w:pPr>
        <w:jc w:val="center"/>
      </w:pPr>
      <w:r>
        <w:rPr>
          <w:noProof/>
          <w:lang w:eastAsia="ru-RU"/>
        </w:rPr>
        <w:drawing>
          <wp:inline distT="0" distB="0" distL="0" distR="0" wp14:anchorId="2285476A" wp14:editId="6E11841F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80D" w:rsidRDefault="005E480D" w:rsidP="005E480D">
      <w:pPr>
        <w:pStyle w:val="4"/>
      </w:pPr>
      <w:r>
        <w:rPr>
          <w:bCs/>
        </w:rPr>
        <w:t>СОВЕТ</w:t>
      </w:r>
    </w:p>
    <w:p w:rsidR="005E480D" w:rsidRPr="0076012F" w:rsidRDefault="005E480D" w:rsidP="005E480D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5E480D" w:rsidRPr="00D21A9E" w:rsidRDefault="005E480D" w:rsidP="005E480D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5E480D" w:rsidRPr="00D21A9E" w:rsidRDefault="005E480D" w:rsidP="005E480D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</w:p>
    <w:p w:rsidR="005E480D" w:rsidRPr="0057287A" w:rsidRDefault="00B33676" w:rsidP="005E480D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02.09</w:t>
      </w:r>
      <w:r w:rsidR="005E480D">
        <w:rPr>
          <w:bCs/>
          <w:sz w:val="28"/>
          <w:szCs w:val="28"/>
        </w:rPr>
        <w:t>.2020</w:t>
      </w:r>
      <w:r w:rsidR="005E480D"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13</w:t>
      </w:r>
      <w:bookmarkStart w:id="0" w:name="_GoBack"/>
      <w:bookmarkEnd w:id="0"/>
    </w:p>
    <w:p w:rsidR="005E480D" w:rsidRDefault="005E480D" w:rsidP="005E480D">
      <w:pPr>
        <w:pBdr>
          <w:bottom w:val="single" w:sz="12" w:space="1" w:color="auto"/>
        </w:pBdr>
        <w:jc w:val="center"/>
        <w:rPr>
          <w:b/>
          <w:bCs/>
          <w:sz w:val="32"/>
        </w:rPr>
      </w:pPr>
    </w:p>
    <w:p w:rsidR="005E480D" w:rsidRPr="00D21A9E" w:rsidRDefault="005E480D" w:rsidP="005E480D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5E480D" w:rsidRPr="0057287A" w:rsidRDefault="00B33676" w:rsidP="005E480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02.09</w:t>
      </w:r>
      <w:r w:rsidR="005E480D">
        <w:rPr>
          <w:bCs/>
          <w:sz w:val="28"/>
          <w:szCs w:val="28"/>
        </w:rPr>
        <w:t>.2020</w:t>
      </w:r>
      <w:r w:rsidR="005E480D" w:rsidRPr="00D21A9E">
        <w:rPr>
          <w:bCs/>
          <w:sz w:val="28"/>
          <w:szCs w:val="28"/>
        </w:rPr>
        <w:t xml:space="preserve">                                                           </w:t>
      </w:r>
      <w:r w:rsidR="005E480D">
        <w:rPr>
          <w:bCs/>
          <w:sz w:val="28"/>
          <w:szCs w:val="28"/>
        </w:rPr>
        <w:t xml:space="preserve">                            №  </w:t>
      </w:r>
      <w:r>
        <w:rPr>
          <w:bCs/>
          <w:sz w:val="28"/>
          <w:szCs w:val="28"/>
        </w:rPr>
        <w:t>49</w:t>
      </w:r>
    </w:p>
    <w:p w:rsidR="005E480D" w:rsidRDefault="005E480D" w:rsidP="005E480D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901000" w:rsidRPr="00E210A2" w:rsidRDefault="00901000" w:rsidP="00E210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459B7" w:rsidRDefault="00E210A2" w:rsidP="00E210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0A2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 w:rsidR="004459B7">
        <w:rPr>
          <w:rFonts w:ascii="Times New Roman" w:hAnsi="Times New Roman" w:cs="Times New Roman"/>
          <w:b/>
          <w:bCs/>
          <w:sz w:val="28"/>
          <w:szCs w:val="28"/>
        </w:rPr>
        <w:t>Положения об условиях и п</w:t>
      </w:r>
      <w:r w:rsidR="004A08A7">
        <w:rPr>
          <w:rFonts w:ascii="Times New Roman" w:hAnsi="Times New Roman" w:cs="Times New Roman"/>
          <w:b/>
          <w:bCs/>
          <w:sz w:val="28"/>
          <w:szCs w:val="28"/>
        </w:rPr>
        <w:t>орядк</w:t>
      </w:r>
      <w:r w:rsidR="004459B7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210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459B7" w:rsidRDefault="004459B7" w:rsidP="004459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выделения средств из бюджета </w:t>
      </w:r>
      <w:r w:rsidRPr="00E210A2">
        <w:rPr>
          <w:rFonts w:ascii="Times New Roman" w:hAnsi="Times New Roman" w:cs="Times New Roman"/>
          <w:b/>
          <w:sz w:val="28"/>
          <w:szCs w:val="28"/>
        </w:rPr>
        <w:t>Тимашевско</w:t>
      </w:r>
      <w:r>
        <w:rPr>
          <w:rFonts w:ascii="Times New Roman" w:hAnsi="Times New Roman" w:cs="Times New Roman"/>
          <w:b/>
          <w:sz w:val="28"/>
          <w:szCs w:val="28"/>
        </w:rPr>
        <w:t xml:space="preserve">го </w:t>
      </w:r>
      <w:r w:rsidRPr="00E210A2">
        <w:rPr>
          <w:rFonts w:ascii="Times New Roman" w:hAnsi="Times New Roman" w:cs="Times New Roman"/>
          <w:b/>
          <w:sz w:val="28"/>
          <w:szCs w:val="28"/>
        </w:rPr>
        <w:t>городско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E210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459B7" w:rsidRDefault="004459B7" w:rsidP="00E210A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0A2">
        <w:rPr>
          <w:rFonts w:ascii="Times New Roman" w:hAnsi="Times New Roman" w:cs="Times New Roman"/>
          <w:b/>
          <w:sz w:val="28"/>
          <w:szCs w:val="28"/>
        </w:rPr>
        <w:t>поселени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E210A2">
        <w:rPr>
          <w:rFonts w:ascii="Times New Roman" w:hAnsi="Times New Roman" w:cs="Times New Roman"/>
          <w:b/>
          <w:sz w:val="28"/>
          <w:szCs w:val="28"/>
        </w:rPr>
        <w:t xml:space="preserve"> Тимашевского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0A2" w:rsidRPr="00E210A2">
        <w:rPr>
          <w:rFonts w:ascii="Times New Roman" w:hAnsi="Times New Roman" w:cs="Times New Roman"/>
          <w:b/>
          <w:bCs/>
          <w:sz w:val="28"/>
          <w:szCs w:val="28"/>
        </w:rPr>
        <w:t>орган</w:t>
      </w:r>
      <w:r>
        <w:rPr>
          <w:rFonts w:ascii="Times New Roman" w:hAnsi="Times New Roman" w:cs="Times New Roman"/>
          <w:b/>
          <w:bCs/>
          <w:sz w:val="28"/>
          <w:szCs w:val="28"/>
        </w:rPr>
        <w:t>ам</w:t>
      </w:r>
      <w:r w:rsidR="00E210A2" w:rsidRPr="00E210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459B7" w:rsidRDefault="00E210A2" w:rsidP="004459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0A2">
        <w:rPr>
          <w:rFonts w:ascii="Times New Roman" w:hAnsi="Times New Roman" w:cs="Times New Roman"/>
          <w:b/>
          <w:bCs/>
          <w:sz w:val="28"/>
          <w:szCs w:val="28"/>
        </w:rPr>
        <w:t>территориального общественного самоуправления</w:t>
      </w:r>
    </w:p>
    <w:p w:rsidR="004459B7" w:rsidRDefault="004459B7" w:rsidP="004459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0A2">
        <w:rPr>
          <w:rFonts w:ascii="Times New Roman" w:hAnsi="Times New Roman" w:cs="Times New Roman"/>
          <w:b/>
          <w:sz w:val="28"/>
          <w:szCs w:val="28"/>
        </w:rPr>
        <w:t>Тимашевско</w:t>
      </w:r>
      <w:r>
        <w:rPr>
          <w:rFonts w:ascii="Times New Roman" w:hAnsi="Times New Roman" w:cs="Times New Roman"/>
          <w:b/>
          <w:sz w:val="28"/>
          <w:szCs w:val="28"/>
        </w:rPr>
        <w:t xml:space="preserve">го </w:t>
      </w:r>
      <w:r w:rsidRPr="00E210A2">
        <w:rPr>
          <w:rFonts w:ascii="Times New Roman" w:hAnsi="Times New Roman" w:cs="Times New Roman"/>
          <w:b/>
          <w:sz w:val="28"/>
          <w:szCs w:val="28"/>
        </w:rPr>
        <w:t>городско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E210A2">
        <w:rPr>
          <w:rFonts w:ascii="Times New Roman" w:hAnsi="Times New Roman" w:cs="Times New Roman"/>
          <w:b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E210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10A2" w:rsidRPr="00E210A2" w:rsidRDefault="004459B7" w:rsidP="004459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0A2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E210A2" w:rsidRPr="00E210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F7563" w:rsidRPr="00E210A2" w:rsidRDefault="000F7563" w:rsidP="00DF7C5B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459B7" w:rsidRDefault="00E210A2" w:rsidP="004459B7">
      <w:pPr>
        <w:pStyle w:val="a4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210A2">
        <w:rPr>
          <w:rFonts w:ascii="Times New Roman" w:hAnsi="Times New Roman" w:cs="Times New Roman"/>
          <w:sz w:val="28"/>
          <w:szCs w:val="28"/>
        </w:rPr>
        <w:t>В целях создания условий для развития территориального общественного самоуправления и стимулирования работы органов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7C5B">
        <w:rPr>
          <w:rFonts w:ascii="Times New Roman" w:eastAsia="Calibri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E210A2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hyperlink r:id="rId9" w:history="1">
        <w:r w:rsidRPr="00E210A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статьей 27</w:t>
        </w:r>
      </w:hyperlink>
      <w:r w:rsidRPr="00E210A2">
        <w:rPr>
          <w:rFonts w:ascii="Times New Roman" w:hAnsi="Times New Roman" w:cs="Times New Roman"/>
          <w:sz w:val="28"/>
          <w:szCs w:val="28"/>
        </w:rPr>
        <w:t xml:space="preserve"> Федерального закона Российской Федерации от 6 октября 2003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210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210A2">
        <w:rPr>
          <w:rFonts w:ascii="Times New Roman" w:hAnsi="Times New Roman" w:cs="Times New Roman"/>
          <w:sz w:val="28"/>
          <w:szCs w:val="28"/>
        </w:rPr>
        <w:t xml:space="preserve"> 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210A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10A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E210A2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E210A2">
        <w:rPr>
          <w:rFonts w:ascii="Times New Roman" w:hAnsi="Times New Roman" w:cs="Times New Roman"/>
          <w:sz w:val="28"/>
          <w:szCs w:val="28"/>
        </w:rPr>
        <w:t xml:space="preserve"> Законодательного Собрания Краснодарского края </w:t>
      </w:r>
      <w:r w:rsidR="00607AF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E210A2">
        <w:rPr>
          <w:rFonts w:ascii="Times New Roman" w:hAnsi="Times New Roman" w:cs="Times New Roman"/>
          <w:sz w:val="28"/>
          <w:szCs w:val="28"/>
        </w:rPr>
        <w:t>от 24 мая 2006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210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210A2">
        <w:rPr>
          <w:rFonts w:ascii="Times New Roman" w:hAnsi="Times New Roman" w:cs="Times New Roman"/>
          <w:sz w:val="28"/>
          <w:szCs w:val="28"/>
        </w:rPr>
        <w:t xml:space="preserve"> 2263-П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210A2">
        <w:rPr>
          <w:rFonts w:ascii="Times New Roman" w:hAnsi="Times New Roman" w:cs="Times New Roman"/>
          <w:sz w:val="28"/>
          <w:szCs w:val="28"/>
        </w:rPr>
        <w:t>Об организации деятельности территориального общественного самоуправления</w:t>
      </w:r>
      <w:proofErr w:type="gramEnd"/>
      <w:r w:rsidRPr="00E210A2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210A2">
        <w:rPr>
          <w:rFonts w:ascii="Times New Roman" w:hAnsi="Times New Roman" w:cs="Times New Roman"/>
          <w:sz w:val="28"/>
          <w:szCs w:val="28"/>
        </w:rPr>
        <w:t>,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F7C5B" w:rsidRPr="000F7563">
        <w:rPr>
          <w:rFonts w:ascii="Times New Roman" w:eastAsia="Calibri" w:hAnsi="Times New Roman" w:cs="Times New Roman"/>
          <w:sz w:val="28"/>
          <w:szCs w:val="28"/>
        </w:rPr>
        <w:t>статьями 26, 63 Устава Тимашевского городского</w:t>
      </w:r>
      <w:r w:rsidR="00DF7C5B" w:rsidRPr="00DF7C5B">
        <w:rPr>
          <w:rFonts w:ascii="Times New Roman" w:eastAsia="Calibri" w:hAnsi="Times New Roman" w:cs="Times New Roman"/>
          <w:sz w:val="28"/>
          <w:szCs w:val="28"/>
        </w:rPr>
        <w:t xml:space="preserve"> поселения Тимашевского района, Совет Тимашевского городского поселения Тимашевского района </w:t>
      </w:r>
      <w:proofErr w:type="gramStart"/>
      <w:r w:rsidR="00DF7C5B" w:rsidRPr="00DF7C5B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="00DF7C5B" w:rsidRPr="00DF7C5B">
        <w:rPr>
          <w:rFonts w:ascii="Times New Roman" w:eastAsia="Calibri" w:hAnsi="Times New Roman" w:cs="Times New Roman"/>
          <w:sz w:val="28"/>
          <w:szCs w:val="28"/>
        </w:rPr>
        <w:t xml:space="preserve"> е ш и л:</w:t>
      </w:r>
    </w:p>
    <w:p w:rsidR="00607AF6" w:rsidRPr="00B333EE" w:rsidRDefault="00801A7F" w:rsidP="00B333E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333EE">
        <w:rPr>
          <w:rFonts w:ascii="Times New Roman" w:hAnsi="Times New Roman" w:cs="Times New Roman"/>
          <w:sz w:val="28"/>
          <w:szCs w:val="28"/>
        </w:rPr>
        <w:t>1</w:t>
      </w:r>
      <w:r w:rsidR="00DF7C5B" w:rsidRPr="00B333EE">
        <w:rPr>
          <w:rFonts w:ascii="Times New Roman" w:hAnsi="Times New Roman" w:cs="Times New Roman"/>
          <w:sz w:val="28"/>
          <w:szCs w:val="28"/>
        </w:rPr>
        <w:t>.</w:t>
      </w:r>
      <w:r w:rsidRPr="00B333EE">
        <w:rPr>
          <w:rFonts w:ascii="Times New Roman" w:hAnsi="Times New Roman" w:cs="Times New Roman"/>
          <w:sz w:val="28"/>
          <w:szCs w:val="28"/>
        </w:rPr>
        <w:t xml:space="preserve"> Утвердить </w:t>
      </w:r>
      <w:r w:rsidR="004459B7" w:rsidRPr="00B333EE">
        <w:rPr>
          <w:rFonts w:ascii="Times New Roman" w:hAnsi="Times New Roman" w:cs="Times New Roman"/>
          <w:sz w:val="28"/>
          <w:szCs w:val="28"/>
        </w:rPr>
        <w:t>Положение об условиях и порядке выделения средств из бюджета Тимашевского городского поселения Тимашевского района органам</w:t>
      </w:r>
      <w:r w:rsidR="00B333EE" w:rsidRPr="00B333EE">
        <w:rPr>
          <w:rFonts w:ascii="Times New Roman" w:hAnsi="Times New Roman" w:cs="Times New Roman"/>
          <w:sz w:val="28"/>
          <w:szCs w:val="28"/>
        </w:rPr>
        <w:t xml:space="preserve"> </w:t>
      </w:r>
      <w:r w:rsidR="004459B7" w:rsidRPr="00B333EE">
        <w:rPr>
          <w:rFonts w:ascii="Times New Roman" w:hAnsi="Times New Roman" w:cs="Times New Roman"/>
          <w:sz w:val="28"/>
          <w:szCs w:val="28"/>
        </w:rPr>
        <w:t xml:space="preserve">территориального общественного самоуправления Тимашевского городского поселения Тимашевского района </w:t>
      </w:r>
      <w:r w:rsidR="00607AF6" w:rsidRPr="00B333EE">
        <w:rPr>
          <w:rFonts w:ascii="Times New Roman" w:hAnsi="Times New Roman" w:cs="Times New Roman"/>
          <w:sz w:val="28"/>
          <w:szCs w:val="28"/>
        </w:rPr>
        <w:t>(прил</w:t>
      </w:r>
      <w:r w:rsidR="00B333EE" w:rsidRPr="00B333EE">
        <w:rPr>
          <w:rFonts w:ascii="Times New Roman" w:hAnsi="Times New Roman" w:cs="Times New Roman"/>
          <w:sz w:val="28"/>
          <w:szCs w:val="28"/>
        </w:rPr>
        <w:t>ожение</w:t>
      </w:r>
      <w:r w:rsidR="00607AF6" w:rsidRPr="00B333EE">
        <w:rPr>
          <w:rFonts w:ascii="Times New Roman" w:hAnsi="Times New Roman" w:cs="Times New Roman"/>
          <w:sz w:val="28"/>
          <w:szCs w:val="28"/>
        </w:rPr>
        <w:t>).</w:t>
      </w:r>
    </w:p>
    <w:p w:rsidR="00607AF6" w:rsidRPr="00607AF6" w:rsidRDefault="00607AF6" w:rsidP="00214C9F">
      <w:pPr>
        <w:ind w:firstLine="851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2.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</w:t>
      </w:r>
      <w:r w:rsidRPr="00267C21">
        <w:rPr>
          <w:rFonts w:ascii="Times New Roman" w:hAnsi="Times New Roman" w:cs="Times New Roman"/>
          <w:sz w:val="28"/>
          <w:szCs w:val="28"/>
        </w:rPr>
        <w:t>ризна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67C21">
        <w:rPr>
          <w:rFonts w:ascii="Times New Roman" w:hAnsi="Times New Roman" w:cs="Times New Roman"/>
          <w:sz w:val="28"/>
          <w:szCs w:val="28"/>
        </w:rPr>
        <w:t xml:space="preserve"> утратившим силу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67C21">
        <w:rPr>
          <w:rFonts w:ascii="Times New Roman" w:hAnsi="Times New Roman" w:cs="Times New Roman"/>
          <w:sz w:val="28"/>
          <w:szCs w:val="28"/>
        </w:rPr>
        <w:t xml:space="preserve"> Совета Тимашевского </w:t>
      </w:r>
      <w:r w:rsidRPr="00607AF6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района от 27 октября 2011 г. № 172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07AF6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порядке выделения средств из бюджета Тимашевского городского поселения Тимашевского района органам территориального общественного самоуправления, созданным </w:t>
      </w:r>
      <w:proofErr w:type="gramStart"/>
      <w:r w:rsidRPr="00607A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07A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07AF6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Pr="00607AF6">
        <w:rPr>
          <w:rFonts w:ascii="Times New Roman" w:hAnsi="Times New Roman" w:cs="Times New Roman"/>
          <w:sz w:val="28"/>
          <w:szCs w:val="28"/>
        </w:rPr>
        <w:t xml:space="preserve"> городском поселении Тимашевского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4C9F" w:rsidRDefault="00607AF6" w:rsidP="00214C9F">
      <w:pPr>
        <w:ind w:firstLine="851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lastRenderedPageBreak/>
        <w:t>3</w:t>
      </w:r>
      <w:r w:rsidR="00DF7C5B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DF7C5B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Организационному отделу администрации Тимашевского городского поселения Тимашевского района (Сысоев В.Г.) о</w:t>
      </w:r>
      <w:r w:rsidR="00002A7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бнародовать</w:t>
      </w:r>
      <w:r w:rsidR="00DF7C5B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настоящее решение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07AF6" w:rsidRDefault="00607AF6" w:rsidP="00607AF6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4. </w:t>
      </w:r>
      <w:proofErr w:type="gramStart"/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К</w:t>
      </w:r>
      <w:r>
        <w:rPr>
          <w:rFonts w:ascii="Times New Roman" w:hAnsi="Times New Roman"/>
          <w:sz w:val="28"/>
          <w:szCs w:val="28"/>
        </w:rPr>
        <w:t>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 заместителя главы Тимашевского городского поселения Тимашевского района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>
        <w:rPr>
          <w:rFonts w:ascii="Times New Roman" w:hAnsi="Times New Roman"/>
          <w:sz w:val="28"/>
          <w:szCs w:val="28"/>
        </w:rPr>
        <w:t xml:space="preserve"> В.С.</w:t>
      </w:r>
    </w:p>
    <w:p w:rsidR="00DF7C5B" w:rsidRPr="007C26F4" w:rsidRDefault="00607AF6" w:rsidP="00607AF6">
      <w:pPr>
        <w:ind w:firstLine="708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7C26F4">
        <w:rPr>
          <w:rFonts w:ascii="Times New Roman" w:eastAsia="SimSun" w:hAnsi="Times New Roman" w:cs="Times New Roman"/>
          <w:sz w:val="28"/>
          <w:szCs w:val="28"/>
          <w:lang w:eastAsia="ar-SA"/>
        </w:rPr>
        <w:t>5</w:t>
      </w:r>
      <w:r w:rsidR="00DF7C5B" w:rsidRPr="007C26F4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  <w:r w:rsidR="007C26F4" w:rsidRPr="007C26F4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 w:rsidR="007C26F4" w:rsidRPr="007C26F4">
        <w:rPr>
          <w:rFonts w:ascii="Times New Roman" w:hAnsi="Times New Roman" w:cs="Times New Roman"/>
          <w:sz w:val="28"/>
          <w:szCs w:val="28"/>
        </w:rPr>
        <w:t xml:space="preserve"> вступает в силу после его официального обнародования, но не ранее 1 октября 2020 г.  </w:t>
      </w:r>
    </w:p>
    <w:p w:rsidR="00214C9F" w:rsidRPr="00515DC2" w:rsidRDefault="00214C9F" w:rsidP="00DF7C5B">
      <w:pPr>
        <w:suppressAutoHyphens/>
        <w:ind w:firstLine="851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607AF6" w:rsidRDefault="00607AF6" w:rsidP="00DF7C5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F7C5B" w:rsidRDefault="00DF7C5B" w:rsidP="00DF7C5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DF7C5B" w:rsidRPr="00E459B6" w:rsidRDefault="00DF7C5B" w:rsidP="00DF7C5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DF7C5B" w:rsidRDefault="00DF7C5B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002A71" w:rsidRDefault="00002A71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</w:p>
    <w:p w:rsidR="00607AF6" w:rsidRDefault="00607AF6" w:rsidP="0041124F">
      <w:pPr>
        <w:rPr>
          <w:rFonts w:ascii="Times New Roman" w:hAnsi="Times New Roman" w:cs="Times New Roman"/>
          <w:sz w:val="28"/>
          <w:szCs w:val="28"/>
        </w:rPr>
      </w:pPr>
    </w:p>
    <w:p w:rsidR="00002A71" w:rsidRPr="0041124F" w:rsidRDefault="00002A71" w:rsidP="0041124F">
      <w:pPr>
        <w:rPr>
          <w:rFonts w:ascii="Times New Roman" w:hAnsi="Times New Roman" w:cs="Times New Roman"/>
          <w:sz w:val="28"/>
          <w:szCs w:val="28"/>
        </w:rPr>
      </w:pPr>
      <w:r w:rsidRPr="0041124F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41124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8D0109" w:rsidRDefault="00002A71" w:rsidP="0041124F">
      <w:pPr>
        <w:rPr>
          <w:rFonts w:ascii="Times New Roman" w:hAnsi="Times New Roman" w:cs="Times New Roman"/>
          <w:sz w:val="28"/>
          <w:szCs w:val="28"/>
        </w:rPr>
      </w:pPr>
      <w:r w:rsidRPr="0041124F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</w:t>
      </w:r>
      <w:r w:rsidR="0041124F" w:rsidRPr="0041124F">
        <w:rPr>
          <w:rFonts w:ascii="Times New Roman" w:hAnsi="Times New Roman" w:cs="Times New Roman"/>
          <w:sz w:val="28"/>
          <w:szCs w:val="28"/>
        </w:rPr>
        <w:t xml:space="preserve">  </w:t>
      </w:r>
      <w:r w:rsidRPr="0041124F">
        <w:rPr>
          <w:rFonts w:ascii="Times New Roman" w:hAnsi="Times New Roman" w:cs="Times New Roman"/>
          <w:sz w:val="28"/>
          <w:szCs w:val="28"/>
        </w:rPr>
        <w:t xml:space="preserve"> </w:t>
      </w:r>
      <w:r w:rsidR="0041124F" w:rsidRPr="0041124F">
        <w:rPr>
          <w:rFonts w:ascii="Times New Roman" w:hAnsi="Times New Roman" w:cs="Times New Roman"/>
          <w:sz w:val="28"/>
          <w:szCs w:val="28"/>
        </w:rPr>
        <w:t xml:space="preserve">  </w:t>
      </w:r>
      <w:r w:rsidRPr="0041124F">
        <w:rPr>
          <w:rFonts w:ascii="Times New Roman" w:hAnsi="Times New Roman" w:cs="Times New Roman"/>
          <w:sz w:val="28"/>
          <w:szCs w:val="28"/>
        </w:rPr>
        <w:t xml:space="preserve"> </w:t>
      </w:r>
      <w:r w:rsidR="0041124F">
        <w:rPr>
          <w:rFonts w:ascii="Times New Roman" w:hAnsi="Times New Roman" w:cs="Times New Roman"/>
          <w:sz w:val="28"/>
          <w:szCs w:val="28"/>
        </w:rPr>
        <w:t xml:space="preserve">     </w:t>
      </w:r>
      <w:r w:rsidRPr="0041124F">
        <w:rPr>
          <w:rFonts w:ascii="Times New Roman" w:hAnsi="Times New Roman" w:cs="Times New Roman"/>
          <w:sz w:val="28"/>
          <w:szCs w:val="28"/>
        </w:rPr>
        <w:t xml:space="preserve">Н.Н. Панин </w:t>
      </w:r>
    </w:p>
    <w:p w:rsidR="00B743EC" w:rsidRDefault="00B743EC" w:rsidP="0041124F">
      <w:pPr>
        <w:rPr>
          <w:rFonts w:ascii="Times New Roman" w:hAnsi="Times New Roman" w:cs="Times New Roman"/>
          <w:sz w:val="28"/>
          <w:szCs w:val="28"/>
        </w:rPr>
      </w:pPr>
    </w:p>
    <w:p w:rsidR="00B743EC" w:rsidRDefault="00B743EC" w:rsidP="0041124F">
      <w:pPr>
        <w:rPr>
          <w:rFonts w:ascii="Times New Roman" w:hAnsi="Times New Roman" w:cs="Times New Roman"/>
          <w:sz w:val="28"/>
          <w:szCs w:val="28"/>
        </w:rPr>
      </w:pPr>
    </w:p>
    <w:p w:rsidR="00B743EC" w:rsidRDefault="00B743EC" w:rsidP="0041124F">
      <w:pPr>
        <w:rPr>
          <w:rFonts w:ascii="Times New Roman" w:hAnsi="Times New Roman" w:cs="Times New Roman"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Default="00B743EC" w:rsidP="00B743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43EC" w:rsidRPr="0041124F" w:rsidRDefault="00B743EC" w:rsidP="0041124F">
      <w:pPr>
        <w:rPr>
          <w:rFonts w:ascii="Times New Roman" w:hAnsi="Times New Roman" w:cs="Times New Roman"/>
          <w:sz w:val="28"/>
          <w:szCs w:val="28"/>
        </w:rPr>
      </w:pPr>
    </w:p>
    <w:sectPr w:rsidR="00B743EC" w:rsidRPr="0041124F" w:rsidSect="001E0A0D">
      <w:headerReference w:type="default" r:id="rId11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553" w:rsidRDefault="00A15553" w:rsidP="001E0A0D">
      <w:r>
        <w:separator/>
      </w:r>
    </w:p>
  </w:endnote>
  <w:endnote w:type="continuationSeparator" w:id="0">
    <w:p w:rsidR="00A15553" w:rsidRDefault="00A15553" w:rsidP="001E0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553" w:rsidRDefault="00A15553" w:rsidP="001E0A0D">
      <w:r>
        <w:separator/>
      </w:r>
    </w:p>
  </w:footnote>
  <w:footnote w:type="continuationSeparator" w:id="0">
    <w:p w:rsidR="00A15553" w:rsidRDefault="00A15553" w:rsidP="001E0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8712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E0A0D" w:rsidRDefault="00F6237B">
        <w:pPr>
          <w:pStyle w:val="a6"/>
          <w:jc w:val="center"/>
        </w:pPr>
        <w:r w:rsidRPr="001E0A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E0A0D" w:rsidRPr="001E0A0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0A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3367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0A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E0A0D" w:rsidRDefault="001E0A0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A7F"/>
    <w:rsid w:val="00002A71"/>
    <w:rsid w:val="0006462C"/>
    <w:rsid w:val="000F7563"/>
    <w:rsid w:val="00144292"/>
    <w:rsid w:val="0015585C"/>
    <w:rsid w:val="0016147B"/>
    <w:rsid w:val="001733D7"/>
    <w:rsid w:val="001764F8"/>
    <w:rsid w:val="0018039B"/>
    <w:rsid w:val="001E0A0D"/>
    <w:rsid w:val="00214C9F"/>
    <w:rsid w:val="00261704"/>
    <w:rsid w:val="0041124F"/>
    <w:rsid w:val="004459B7"/>
    <w:rsid w:val="004A08A7"/>
    <w:rsid w:val="004F38BB"/>
    <w:rsid w:val="005016E5"/>
    <w:rsid w:val="00584141"/>
    <w:rsid w:val="005E480D"/>
    <w:rsid w:val="00607AF6"/>
    <w:rsid w:val="00676820"/>
    <w:rsid w:val="0078183B"/>
    <w:rsid w:val="007C26F4"/>
    <w:rsid w:val="007D6704"/>
    <w:rsid w:val="00801A7F"/>
    <w:rsid w:val="0086709C"/>
    <w:rsid w:val="00880CAE"/>
    <w:rsid w:val="008D0109"/>
    <w:rsid w:val="008D7995"/>
    <w:rsid w:val="00901000"/>
    <w:rsid w:val="0095657C"/>
    <w:rsid w:val="00A15553"/>
    <w:rsid w:val="00AB4989"/>
    <w:rsid w:val="00AC63B6"/>
    <w:rsid w:val="00B057EF"/>
    <w:rsid w:val="00B333EE"/>
    <w:rsid w:val="00B33676"/>
    <w:rsid w:val="00B743EC"/>
    <w:rsid w:val="00BF550E"/>
    <w:rsid w:val="00C20674"/>
    <w:rsid w:val="00C356A7"/>
    <w:rsid w:val="00C80BC5"/>
    <w:rsid w:val="00D046AF"/>
    <w:rsid w:val="00D134BC"/>
    <w:rsid w:val="00DE6EDE"/>
    <w:rsid w:val="00DE7E67"/>
    <w:rsid w:val="00DF7C5B"/>
    <w:rsid w:val="00E10D3A"/>
    <w:rsid w:val="00E12F38"/>
    <w:rsid w:val="00E210A2"/>
    <w:rsid w:val="00E61F5C"/>
    <w:rsid w:val="00EC52F5"/>
    <w:rsid w:val="00F03E27"/>
    <w:rsid w:val="00F30C78"/>
    <w:rsid w:val="00F53664"/>
    <w:rsid w:val="00F6237B"/>
    <w:rsid w:val="00F92974"/>
    <w:rsid w:val="00F95E4B"/>
    <w:rsid w:val="00FB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974"/>
  </w:style>
  <w:style w:type="paragraph" w:styleId="4">
    <w:name w:val="heading 4"/>
    <w:basedOn w:val="a"/>
    <w:next w:val="a"/>
    <w:link w:val="40"/>
    <w:qFormat/>
    <w:rsid w:val="005E480D"/>
    <w:pPr>
      <w:keepNext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5E480D"/>
    <w:pPr>
      <w:keepNext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F7C5B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84141"/>
    <w:pPr>
      <w:ind w:left="720"/>
      <w:contextualSpacing/>
    </w:pPr>
  </w:style>
  <w:style w:type="paragraph" w:customStyle="1" w:styleId="a4">
    <w:name w:val="Прижатый влево"/>
    <w:basedOn w:val="a"/>
    <w:next w:val="a"/>
    <w:uiPriority w:val="99"/>
    <w:rsid w:val="000F7563"/>
    <w:pPr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E210A2"/>
    <w:rPr>
      <w:color w:val="106BBE"/>
    </w:rPr>
  </w:style>
  <w:style w:type="paragraph" w:styleId="a6">
    <w:name w:val="header"/>
    <w:basedOn w:val="a"/>
    <w:link w:val="a7"/>
    <w:uiPriority w:val="99"/>
    <w:unhideWhenUsed/>
    <w:rsid w:val="001E0A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0A0D"/>
  </w:style>
  <w:style w:type="paragraph" w:styleId="a8">
    <w:name w:val="footer"/>
    <w:basedOn w:val="a"/>
    <w:link w:val="a9"/>
    <w:uiPriority w:val="99"/>
    <w:semiHidden/>
    <w:unhideWhenUsed/>
    <w:rsid w:val="001E0A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E0A0D"/>
  </w:style>
  <w:style w:type="character" w:customStyle="1" w:styleId="40">
    <w:name w:val="Заголовок 4 Знак"/>
    <w:basedOn w:val="a0"/>
    <w:link w:val="4"/>
    <w:rsid w:val="005E480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E480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ConsTitle">
    <w:name w:val="ConsTitle"/>
    <w:rsid w:val="005E480D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E48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E48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23874627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6367.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916F6-A1AB-4936-96D3-7E3D5580A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DoroshenkO</cp:lastModifiedBy>
  <cp:revision>11</cp:revision>
  <cp:lastPrinted>2020-10-01T10:34:00Z</cp:lastPrinted>
  <dcterms:created xsi:type="dcterms:W3CDTF">2020-09-16T10:18:00Z</dcterms:created>
  <dcterms:modified xsi:type="dcterms:W3CDTF">2020-10-19T04:23:00Z</dcterms:modified>
</cp:coreProperties>
</file>